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Cookie Dough Fundraiser Order Sheet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Count tubs, flavours and family orders before confirming a fundraiser delivery.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BATCH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cut-off: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Collection date / location: 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Terms: __________________________________________________________________________________________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1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9"/>
        <w:gridCol w:w="1769"/>
        <w:gridCol w:w="1905"/>
        <w:gridCol w:w="680"/>
        <w:gridCol w:w="1769"/>
        <w:gridCol w:w="1225"/>
        <w:gridCol w:w="544"/>
        <w:gridCol w:w="1225"/>
      </w:tblGrid>
      <w:tr>
        <w:trPr>
          <w:cantSplit/>
          <w:tblHeader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Customer</w:t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Phone / email</w:t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Chocolate chip</w:t>
            </w:r>
          </w:p>
        </w:tc>
        <w:tc>
          <w:tcPr>
            <w:tcW w:type="dxa" w:w="6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Sugar</w:t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Other flavour</w:t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Tub count</w:t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Collected</w:t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p>
      <w:r>
        <w:br w:type="page"/>
      </w:r>
    </w:p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Cookie Dough Fundraiser Order Sheet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Count tubs, flavours and family orders before confirming a fundraiser delivery.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2 (CONTINUED)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9"/>
        <w:gridCol w:w="1769"/>
        <w:gridCol w:w="1905"/>
        <w:gridCol w:w="680"/>
        <w:gridCol w:w="1769"/>
        <w:gridCol w:w="1225"/>
        <w:gridCol w:w="544"/>
        <w:gridCol w:w="1225"/>
      </w:tblGrid>
      <w:tr>
        <w:trPr>
          <w:cantSplit/>
          <w:tblHeader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Customer</w:t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Phone / email</w:t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Chocolate chip</w:t>
            </w:r>
          </w:p>
        </w:tc>
        <w:tc>
          <w:tcPr>
            <w:tcW w:type="dxa" w:w="6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Sugar</w:t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Other flavour</w:t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Tub count</w:t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Collected</w:t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4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2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Confirm quantities, payment and collection before handing over the group order.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Cookie Dough Fundraiser Order Sheet</dc:title>
  <dc:subject>Count tubs, flavours and family orders before confirming a fundraiser delivery.</dc:subject>
  <dc:creator>Preorder Form</dc:creator>
  <cp:lastModifiedBy>Un-named</cp:lastModifiedBy>
  <cp:revision>1</cp:revision>
  <dcterms:created xsi:type="dcterms:W3CDTF">2026-10-28T22:39:52.137Z</dcterms:created>
  <dcterms:modified xsi:type="dcterms:W3CDTF">2026-10-28T22:39:52.137Z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