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Birthday 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the birthday date, servings, flavour, decorations and collection plan in one place.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Birthday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and shape: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Filling: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Theme or colours: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Age or name: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Cake message: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Candles or toppers: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event date, design, payment schedule, allergen details and collection arrangements with the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Birthday Cake Order Form</dc:title>
  <dc:subject>Record the birthday date, servings, flavour, decorations and collection plan in one place.</dc:subject>
  <dc:creator>Preorder Form</dc:creator>
  <cp:lastModifiedBy>Un-named</cp:lastModifiedBy>
  <cp:revision>1</cp:revision>
  <dcterms:created xsi:type="dcterms:W3CDTF">2026-10-28T22:39:40.627Z</dcterms:created>
  <dcterms:modified xsi:type="dcterms:W3CDTF">2026-10-28T22:39:40.627Z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